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3.55597496032715" w:lineRule="auto"/>
        <w:ind w:left="0" w:right="173.19091796875" w:firstLine="261.7726135253906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31.920000076293945"/>
          <w:szCs w:val="31.920000076293945"/>
          <w:u w:val="none"/>
          <w:shd w:fill="auto" w:val="clear"/>
          <w:vertAlign w:val="baseline"/>
          <w:rtl w:val="0"/>
        </w:rPr>
        <w:t xml:space="preserve">Documents nécessaires pour une inscription à l’IESCA (2023-2024)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single"/>
          <w:shd w:fill="bdd6ee" w:val="clear"/>
          <w:vertAlign w:val="baseline"/>
          <w:rtl w:val="0"/>
        </w:rPr>
        <w:t xml:space="preserve">Année préparatoire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4.86709594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Conditions d’inscription : avoir 18 ans en janvier 2024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40" w:lineRule="auto"/>
        <w:ind w:left="364.86709594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Une photocopie recto-verso de la carte d’identité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364.86709594726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- Un extrait du casier judiciaire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611328125" w:line="240" w:lineRule="auto"/>
        <w:ind w:left="13.919982910156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single"/>
          <w:shd w:fill="bdd6ee" w:val="clear"/>
          <w:vertAlign w:val="baseline"/>
          <w:rtl w:val="0"/>
        </w:rPr>
        <w:t xml:space="preserve">Brevet Infirmier Hospitalier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8408203125" w:line="240" w:lineRule="auto"/>
        <w:ind w:left="14.639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ère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  <w:rtl w:val="0"/>
        </w:rPr>
        <w:t xml:space="preserve">année (Etudiants Belges)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520263671875" w:line="240" w:lineRule="auto"/>
        <w:ind w:left="368.841552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diplôme obtenu permettant l’accès à la première année :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71484375" w:line="240" w:lineRule="auto"/>
        <w:ind w:left="1092.95669555664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L’original du CESS ou du certificat d’études de 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professionnelle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725.8911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OU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.326416015625" w:line="265.1121139526367" w:lineRule="auto"/>
        <w:ind w:left="1440.4673767089844" w:right="111.778564453125" w:hanging="347.5106811523437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L’original de l’attestation provisoire de réussite de 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professionnelle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(obtenu en juin  2023)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23193359375" w:line="240" w:lineRule="auto"/>
        <w:ind w:left="725.8911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OU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64.0245246887207" w:lineRule="auto"/>
        <w:ind w:left="1436.6825866699219" w:right="393.1304931640625" w:hanging="343.7258911132812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L’original du certificat de qualification d’aide-soignant ou d’aide familiale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(de  promotion sociale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+ l’original du complément de formation générale de 150H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(de  promotion sociale)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25390625" w:line="240" w:lineRule="auto"/>
        <w:ind w:left="725.8911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OU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1092.95669555664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L’original de l’attestation de réussite du jury central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5.126342773437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L’extrait d’acte de naissance original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26049804687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L’extrait du casier judiciaire original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1263427734375" w:line="265.1113700866699" w:lineRule="auto"/>
        <w:ind w:left="723.4552001953125" w:right="220.484619140625" w:hanging="354.613647460937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copie recto-verso de la carte européenne d’assurance maladie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(gratuite sur demande à la  mutuelle, à renouveler tous les ans)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3315429687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copie recto-verso de la carte d’identité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3.5260009765625" w:line="240" w:lineRule="auto"/>
        <w:ind w:left="14.639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ère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  <w:rtl w:val="0"/>
        </w:rPr>
        <w:t xml:space="preserve">année (Etudiants Français)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197509765625" w:line="261.85192108154297" w:lineRule="auto"/>
        <w:ind w:left="1092.9566955566406" w:right="836.5460205078125" w:hanging="724.11514282226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L’équivalence de votre BAC (obligatoire pour la poursuite des études en Belgique)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Les démarches sont à réaliser par eux même s’ils ont déjà obtenu leur BAC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Si BAC 2023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, les démarches seront réalisées par l’école 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6220703125" w:line="240" w:lineRule="auto"/>
        <w:ind w:left="1092.95669555664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Attention, l’équivalence n’est pas accordée à certains BACS PROS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2534179687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diplôme du BAC (certifié conforme)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26049804687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relevé de notes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326538085937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L’extrait d’acte de naissance original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26562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L’extrait du casier judiciaire original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2666015625" w:line="267.2841167449951" w:lineRule="auto"/>
        <w:ind w:left="718.0767822265625" w:right="223.1365966796875" w:hanging="349.235229492187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copie recto-verso de la carte européenne d’assurance maladie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(gratuite sur demande à la  sécurité sociale, à renouveler tous les ans)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47192382812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copie recto-verso de la carte d’identité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708984375" w:line="240" w:lineRule="auto"/>
        <w:ind w:left="14.639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ère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  <w:rtl w:val="0"/>
        </w:rPr>
        <w:t xml:space="preserve">année (Etudiants Union Européenne)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2005615234375" w:line="262.93850898742676" w:lineRule="auto"/>
        <w:ind w:left="1092.9566955566406" w:right="987.21435546875" w:hanging="724.11514282226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L’équivalence du diplôme (obligatoire pour la poursuite des études en Belgique)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Les démarches sont à réaliser par eux même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.62304687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diplôme original (certifié conforme)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266601562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relevé de notes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126342773437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L’extrait d’acte de naissance original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2640991210937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L’extrait du casier judiciaire original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2635498046875" w:line="267.2842311859131" w:lineRule="auto"/>
        <w:ind w:left="718.0767822265625" w:right="223.1365966796875" w:hanging="349.235229492187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copie recto-verso de la carte européenne d’assurance maladie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(gratuite sur demande à la  sécurité sociale, à renouveler tous les ans)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024948120117188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copie recto-verso de la carte d’identité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.639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ère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  <w:rtl w:val="0"/>
        </w:rPr>
        <w:t xml:space="preserve">année (Etudiants Hors Union Européenne)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51953125" w:line="262.9391384124756" w:lineRule="auto"/>
        <w:ind w:left="1092.9566955566406" w:right="987.21435546875" w:hanging="724.1151428222656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L’équivalence du diplôme (obligatoire pour la poursuite des études en Belgique) </w:t>
      </w: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Les démarches sont à réaliser par eux même 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231445312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diplôme original (certifié conforme)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2534179687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relevé de notes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2778320312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L’extrait d’acte de naissance original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.3266601562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L’extrait du casier judiciaire original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265625" w:line="262.9380512237549" w:lineRule="auto"/>
        <w:ind w:left="726.1119079589844" w:right="-6.400146484375" w:hanging="357.270355224609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Une copie du titre de séjour permettant l’accès aux études en Belgique dans l’enseignement  secondaire supérieur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0.024414062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ème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  <w:rtl w:val="0"/>
        </w:rPr>
        <w:t xml:space="preserve">et 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ème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  <w:rtl w:val="0"/>
        </w:rPr>
        <w:t xml:space="preserve">année (Etudiants Belges ou Etudiants ayant effectué leurs études en Belgique)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119140625" w:line="240" w:lineRule="auto"/>
        <w:ind w:left="368.841552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Les attestations de réussite ou d’échec de 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ère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et/ou 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ème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année 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3271484375" w:line="240" w:lineRule="auto"/>
        <w:ind w:left="368.841552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Les relevés d’heures de stage de 1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ère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et/ou 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ème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année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27783203125" w:line="240" w:lineRule="auto"/>
        <w:ind w:left="368.84155273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Le diplôme obtenu permettant l’accès à la première année : 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325927734375" w:line="240" w:lineRule="auto"/>
        <w:ind w:left="1092.95669555664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L’original du CESS ou du certificat d’études de 6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professionnelle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725.8911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OU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705078125" w:line="264.02506828308105" w:lineRule="auto"/>
        <w:ind w:left="1436.6825866699219" w:right="393.1304931640625" w:hanging="343.7258911132812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L’original du certificat de qualification d’aide-soignant ou d’aide familiale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(de  promotion sociale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) + l’original du complément de formation générale de 150H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(de  promotion sociale)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.0235595703125" w:line="240" w:lineRule="auto"/>
        <w:ind w:left="725.8911132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OU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.725830078125" w:line="240" w:lineRule="auto"/>
        <w:ind w:left="1092.956695556640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" w:cs="Courier" w:eastAsia="Courier" w:hAnsi="Courier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L’original de l’attestation de réussite du jury central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2.726440429687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L’extrait d’acte de naissance original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.12573242187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L’extrait du casier judiciaire original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.7259521484375" w:line="265.1113700866699" w:lineRule="auto"/>
        <w:ind w:left="723.4552001953125" w:right="220.484619140625" w:hanging="354.6136474609375"/>
        <w:jc w:val="left"/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copie recto-verso de la carte européenne d’assurance maladie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(gratuite sur demande à la  mutuelle ou à la sécurité sociale, à renouveler tous les ans)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02392578125" w:line="240" w:lineRule="auto"/>
        <w:ind w:left="368.8415527343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∙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La copie recto-verso de la carte d’identité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1.1260986328125" w:line="240" w:lineRule="auto"/>
        <w:ind w:left="7.439880371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6.799999872843426"/>
          <w:szCs w:val="26.799999872843426"/>
          <w:u w:val="none"/>
          <w:shd w:fill="auto" w:val="clear"/>
          <w:vertAlign w:val="superscript"/>
          <w:rtl w:val="0"/>
        </w:rPr>
        <w:t xml:space="preserve">ème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single"/>
          <w:shd w:fill="auto" w:val="clear"/>
          <w:vertAlign w:val="baseline"/>
          <w:rtl w:val="0"/>
        </w:rPr>
        <w:t xml:space="preserve">complémentaire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f5496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51953125" w:line="240" w:lineRule="auto"/>
        <w:ind w:left="15.907135009765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Il n’y a pas d’inscription possible en 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.200000127156578"/>
          <w:szCs w:val="23.200000127156578"/>
          <w:u w:val="none"/>
          <w:shd w:fill="auto" w:val="clear"/>
          <w:vertAlign w:val="superscript"/>
          <w:rtl w:val="0"/>
        </w:rPr>
        <w:t xml:space="preserve">ème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année complémentaire.</w:t>
      </w:r>
    </w:p>
    <w:sectPr>
      <w:pgSz w:h="16820" w:w="11900" w:orient="portrait"/>
      <w:pgMar w:bottom="911.9999694824219" w:top="835.2001953125" w:left="1419.1200256347656" w:right="1476.090087890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Noto Sans Symbols">
    <w:embedRegular w:fontKey="{00000000-0000-0000-0000-000000000000}" r:id="rId1" w:subsetted="0"/>
    <w:embedBold w:fontKey="{00000000-0000-0000-0000-000000000000}" r:id="rId2" w:subsetted="0"/>
  </w:font>
  <w:font w:name="Courier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